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45" w:rsidRPr="001018A2" w:rsidRDefault="00E52865" w:rsidP="008E3F38">
      <w:pPr>
        <w:jc w:val="center"/>
        <w:rPr>
          <w:rFonts w:ascii="Arial" w:hAnsi="Arial" w:cs="Arial"/>
          <w:b/>
          <w:sz w:val="24"/>
          <w:szCs w:val="24"/>
        </w:rPr>
      </w:pPr>
      <w:r w:rsidRPr="001018A2">
        <w:rPr>
          <w:rFonts w:ascii="Arial" w:hAnsi="Arial" w:cs="Arial"/>
          <w:b/>
          <w:sz w:val="24"/>
          <w:szCs w:val="24"/>
        </w:rPr>
        <w:t>2. Änderung der Satzung der Verbandsgemeinde Hermeskeil über die Erhebung von Vergnügungssteuer vom</w:t>
      </w:r>
      <w:r w:rsidR="00E530EE" w:rsidRPr="001018A2">
        <w:rPr>
          <w:rFonts w:ascii="Arial" w:hAnsi="Arial" w:cs="Arial"/>
          <w:b/>
          <w:sz w:val="24"/>
          <w:szCs w:val="24"/>
        </w:rPr>
        <w:t xml:space="preserve"> </w:t>
      </w:r>
      <w:r w:rsidR="008E3F38" w:rsidRPr="001018A2">
        <w:rPr>
          <w:rFonts w:ascii="Arial" w:hAnsi="Arial" w:cs="Arial"/>
          <w:b/>
          <w:sz w:val="24"/>
          <w:szCs w:val="24"/>
        </w:rPr>
        <w:t>03.05.2023</w:t>
      </w:r>
    </w:p>
    <w:p w:rsidR="00E52865" w:rsidRPr="001018A2" w:rsidRDefault="00E52865">
      <w:pPr>
        <w:rPr>
          <w:rFonts w:ascii="Arial" w:hAnsi="Arial" w:cs="Arial"/>
        </w:rPr>
      </w:pPr>
    </w:p>
    <w:p w:rsidR="00E52865" w:rsidRPr="001018A2" w:rsidRDefault="00E52865" w:rsidP="005368B6">
      <w:pPr>
        <w:jc w:val="both"/>
        <w:rPr>
          <w:rFonts w:ascii="Arial" w:hAnsi="Arial" w:cs="Arial"/>
        </w:rPr>
      </w:pPr>
      <w:bookmarkStart w:id="0" w:name="_Hlk137546145"/>
      <w:r w:rsidRPr="001018A2">
        <w:rPr>
          <w:rFonts w:ascii="Arial" w:hAnsi="Arial" w:cs="Arial"/>
        </w:rPr>
        <w:t xml:space="preserve">Der Verbandsgemeinderat hat auf Grund des § 24 der Gemeindeordnung (GemO) Rheinland-Pfalz vom 31.01.1994 (GVBl. S. 153) </w:t>
      </w:r>
      <w:r w:rsidR="008E3F38" w:rsidRPr="001018A2">
        <w:rPr>
          <w:rFonts w:ascii="Arial" w:hAnsi="Arial" w:cs="Arial"/>
        </w:rPr>
        <w:t>zuletzt geändert durch § 21 des Gesetzes vom 07.02.2023 (GVBL. S. 29)</w:t>
      </w:r>
      <w:r w:rsidR="008D233D" w:rsidRPr="001018A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018A2">
        <w:rPr>
          <w:rFonts w:ascii="Arial" w:hAnsi="Arial" w:cs="Arial"/>
        </w:rPr>
        <w:t>und des § 5 Abs. 4 des Kommunalabgabengesetzes (KAG) Rheinland-Pfalz vom 20.06.1995 (GVBl. S. 17</w:t>
      </w:r>
      <w:r w:rsidR="00762DF9" w:rsidRPr="001018A2">
        <w:rPr>
          <w:rFonts w:ascii="Arial" w:hAnsi="Arial" w:cs="Arial"/>
        </w:rPr>
        <w:t>5</w:t>
      </w:r>
      <w:r w:rsidR="008D233D" w:rsidRPr="001018A2">
        <w:rPr>
          <w:rFonts w:ascii="Arial" w:hAnsi="Arial" w:cs="Arial"/>
        </w:rPr>
        <w:t>)</w:t>
      </w:r>
      <w:r w:rsidRPr="001018A2">
        <w:rPr>
          <w:rFonts w:ascii="Arial" w:hAnsi="Arial" w:cs="Arial"/>
        </w:rPr>
        <w:t xml:space="preserve">, zuletzt geändert durch Gesetz vom </w:t>
      </w:r>
      <w:r w:rsidR="008D233D" w:rsidRPr="001018A2">
        <w:rPr>
          <w:rFonts w:ascii="Arial" w:hAnsi="Arial" w:cs="Arial"/>
        </w:rPr>
        <w:t xml:space="preserve">19.05.2022 </w:t>
      </w:r>
      <w:r w:rsidRPr="001018A2">
        <w:rPr>
          <w:rFonts w:ascii="Arial" w:hAnsi="Arial" w:cs="Arial"/>
        </w:rPr>
        <w:t xml:space="preserve">(GVBl. S. </w:t>
      </w:r>
      <w:r w:rsidR="008D233D" w:rsidRPr="001018A2">
        <w:rPr>
          <w:rFonts w:ascii="Arial" w:hAnsi="Arial" w:cs="Arial"/>
        </w:rPr>
        <w:t>207</w:t>
      </w:r>
      <w:r w:rsidRPr="001018A2">
        <w:rPr>
          <w:rFonts w:ascii="Arial" w:hAnsi="Arial" w:cs="Arial"/>
        </w:rPr>
        <w:t>), die folgende Satzung beschlossen, die hiermit bekannt gemacht wird:</w:t>
      </w:r>
    </w:p>
    <w:bookmarkEnd w:id="0"/>
    <w:p w:rsidR="00E52865" w:rsidRPr="001018A2" w:rsidRDefault="00E52865" w:rsidP="005368B6">
      <w:pPr>
        <w:ind w:left="3540" w:firstLine="708"/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§ 1</w:t>
      </w:r>
    </w:p>
    <w:p w:rsidR="00E52865" w:rsidRPr="001018A2" w:rsidRDefault="00E52865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§ 6 Abs. 2 der Satzung der Verbandsgemeinde Hermeskeil über die Erhebung von Vergnügungssteuer vom 17.12.</w:t>
      </w:r>
      <w:r w:rsidR="00CE37D7" w:rsidRPr="001018A2">
        <w:rPr>
          <w:rFonts w:ascii="Arial" w:hAnsi="Arial" w:cs="Arial"/>
        </w:rPr>
        <w:t>201</w:t>
      </w:r>
      <w:r w:rsidR="008D233D" w:rsidRPr="001018A2">
        <w:rPr>
          <w:rFonts w:ascii="Arial" w:hAnsi="Arial" w:cs="Arial"/>
        </w:rPr>
        <w:t>5</w:t>
      </w:r>
      <w:r w:rsidR="00CE37D7" w:rsidRPr="001018A2">
        <w:rPr>
          <w:rFonts w:ascii="Arial" w:hAnsi="Arial" w:cs="Arial"/>
        </w:rPr>
        <w:t xml:space="preserve"> </w:t>
      </w:r>
      <w:r w:rsidRPr="001018A2">
        <w:rPr>
          <w:rFonts w:ascii="Arial" w:hAnsi="Arial" w:cs="Arial"/>
        </w:rPr>
        <w:t>erhält folgende Fassung:</w:t>
      </w:r>
    </w:p>
    <w:p w:rsidR="00E52865" w:rsidRPr="001018A2" w:rsidRDefault="00E52865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(2) Der Steuersatz beträgt für die in Abs. 1 genannten Geräte für jeden angefangenen Kalendermonat</w:t>
      </w:r>
    </w:p>
    <w:p w:rsidR="00E52865" w:rsidRPr="001018A2" w:rsidRDefault="00E52865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1) in Spielhall</w:t>
      </w:r>
      <w:bookmarkStart w:id="1" w:name="_GoBack"/>
      <w:bookmarkEnd w:id="1"/>
      <w:r w:rsidRPr="001018A2">
        <w:rPr>
          <w:rFonts w:ascii="Arial" w:hAnsi="Arial" w:cs="Arial"/>
        </w:rPr>
        <w:t xml:space="preserve">en oder ähnlichen Unternehmen im Sinne von § 1 Abs. 2 Buchst. a) </w:t>
      </w:r>
      <w:r w:rsidRPr="001018A2">
        <w:rPr>
          <w:rFonts w:ascii="Arial" w:hAnsi="Arial" w:cs="Arial"/>
          <w:b/>
        </w:rPr>
        <w:t>5 v.H.</w:t>
      </w:r>
      <w:r w:rsidR="005368B6" w:rsidRPr="001018A2">
        <w:rPr>
          <w:rFonts w:ascii="Arial" w:hAnsi="Arial" w:cs="Arial"/>
          <w:b/>
        </w:rPr>
        <w:t xml:space="preserve"> </w:t>
      </w:r>
      <w:r w:rsidRPr="001018A2">
        <w:rPr>
          <w:rFonts w:ascii="Arial" w:hAnsi="Arial" w:cs="Arial"/>
          <w:b/>
        </w:rPr>
        <w:t xml:space="preserve">des Spieleinsatzes, </w:t>
      </w:r>
      <w:r w:rsidRPr="001018A2">
        <w:rPr>
          <w:rFonts w:ascii="Arial" w:hAnsi="Arial" w:cs="Arial"/>
        </w:rPr>
        <w:t>mindestens jedoch 90,00 €.</w:t>
      </w:r>
    </w:p>
    <w:p w:rsidR="00E52865" w:rsidRPr="001018A2" w:rsidRDefault="00E52865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 xml:space="preserve">2) an den übrigen in § 1 Abs. 2 Buchst. b) genannten Orten </w:t>
      </w:r>
      <w:r w:rsidRPr="001018A2">
        <w:rPr>
          <w:rFonts w:ascii="Arial" w:hAnsi="Arial" w:cs="Arial"/>
          <w:b/>
        </w:rPr>
        <w:t xml:space="preserve">5 v.H. des Spieleinsatzes, </w:t>
      </w:r>
      <w:r w:rsidRPr="001018A2">
        <w:rPr>
          <w:rFonts w:ascii="Arial" w:hAnsi="Arial" w:cs="Arial"/>
        </w:rPr>
        <w:t>mindestens jedoch 30,00 €</w:t>
      </w:r>
    </w:p>
    <w:p w:rsidR="00762DF9" w:rsidRPr="001018A2" w:rsidRDefault="00762DF9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ab/>
      </w:r>
      <w:r w:rsidRPr="001018A2">
        <w:rPr>
          <w:rFonts w:ascii="Arial" w:hAnsi="Arial" w:cs="Arial"/>
        </w:rPr>
        <w:tab/>
      </w:r>
      <w:r w:rsidRPr="001018A2">
        <w:rPr>
          <w:rFonts w:ascii="Arial" w:hAnsi="Arial" w:cs="Arial"/>
        </w:rPr>
        <w:tab/>
      </w:r>
      <w:r w:rsidRPr="001018A2">
        <w:rPr>
          <w:rFonts w:ascii="Arial" w:hAnsi="Arial" w:cs="Arial"/>
        </w:rPr>
        <w:tab/>
      </w:r>
      <w:r w:rsidRPr="001018A2">
        <w:rPr>
          <w:rFonts w:ascii="Arial" w:hAnsi="Arial" w:cs="Arial"/>
        </w:rPr>
        <w:tab/>
      </w:r>
      <w:r w:rsidRPr="001018A2">
        <w:rPr>
          <w:rFonts w:ascii="Arial" w:hAnsi="Arial" w:cs="Arial"/>
        </w:rPr>
        <w:tab/>
        <w:t>§ 2</w:t>
      </w:r>
    </w:p>
    <w:p w:rsidR="00762DF9" w:rsidRPr="001018A2" w:rsidRDefault="00762DF9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§ 6 Abs. 4 der 1. Änderung der Satzung der Verbandgemeinde Hermeskeil über die Erhebung von Vergnügungssteuer vom 23.06.2016 erhält folgende Fassung:</w:t>
      </w:r>
    </w:p>
    <w:p w:rsidR="00E52865" w:rsidRPr="001018A2" w:rsidRDefault="00E52865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(4) Der Steuersatz beträgt für die in Abs. 3 genannten Geräte für jeden angefangenen Kalendermonat</w:t>
      </w:r>
    </w:p>
    <w:p w:rsidR="005368B6" w:rsidRPr="001018A2" w:rsidRDefault="005368B6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 xml:space="preserve">1) in Spielhallen oder ähnlichen Unternehmen im Sinne von § 1 Abs. 2 Buchst. a) </w:t>
      </w:r>
      <w:r w:rsidRPr="001018A2">
        <w:rPr>
          <w:rFonts w:ascii="Arial" w:hAnsi="Arial" w:cs="Arial"/>
          <w:b/>
        </w:rPr>
        <w:t xml:space="preserve">15 v.H. des Einspielergebnisses, </w:t>
      </w:r>
      <w:r w:rsidRPr="001018A2">
        <w:rPr>
          <w:rFonts w:ascii="Arial" w:hAnsi="Arial" w:cs="Arial"/>
        </w:rPr>
        <w:t>mindestens jedoch 90,00 €.</w:t>
      </w:r>
    </w:p>
    <w:p w:rsidR="005368B6" w:rsidRPr="001018A2" w:rsidRDefault="005368B6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 xml:space="preserve">2) an den übrigen in § 1 Abs. 2 Buchst. b) genannten Orten </w:t>
      </w:r>
      <w:r w:rsidRPr="001018A2">
        <w:rPr>
          <w:rFonts w:ascii="Arial" w:hAnsi="Arial" w:cs="Arial"/>
          <w:b/>
        </w:rPr>
        <w:t xml:space="preserve">15 v.H. des Einspielergebnisses, </w:t>
      </w:r>
      <w:r w:rsidRPr="001018A2">
        <w:rPr>
          <w:rFonts w:ascii="Arial" w:hAnsi="Arial" w:cs="Arial"/>
        </w:rPr>
        <w:t>mindestens jedoch 30,00 €</w:t>
      </w:r>
    </w:p>
    <w:p w:rsidR="005368B6" w:rsidRPr="001018A2" w:rsidRDefault="005368B6" w:rsidP="005368B6">
      <w:pPr>
        <w:ind w:left="3540" w:firstLine="708"/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§</w:t>
      </w:r>
      <w:r w:rsidR="00762DF9" w:rsidRPr="001018A2">
        <w:rPr>
          <w:rFonts w:ascii="Arial" w:hAnsi="Arial" w:cs="Arial"/>
        </w:rPr>
        <w:t xml:space="preserve"> 3</w:t>
      </w:r>
    </w:p>
    <w:p w:rsidR="005368B6" w:rsidRPr="001018A2" w:rsidRDefault="005368B6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Die Änderung der Vergnügungssteuersatzung tritt am 01.07.2023 in Kraft</w:t>
      </w:r>
    </w:p>
    <w:p w:rsidR="00762DF9" w:rsidRPr="001018A2" w:rsidRDefault="00762DF9" w:rsidP="005368B6">
      <w:pPr>
        <w:jc w:val="both"/>
        <w:rPr>
          <w:rFonts w:ascii="Arial" w:hAnsi="Arial" w:cs="Arial"/>
        </w:rPr>
      </w:pPr>
    </w:p>
    <w:p w:rsidR="005368B6" w:rsidRPr="001018A2" w:rsidRDefault="005368B6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 xml:space="preserve">Hermeskeil, </w:t>
      </w:r>
      <w:r w:rsidR="008E3F38" w:rsidRPr="001018A2">
        <w:rPr>
          <w:rFonts w:ascii="Arial" w:hAnsi="Arial" w:cs="Arial"/>
        </w:rPr>
        <w:t>03.05.2023</w:t>
      </w:r>
    </w:p>
    <w:p w:rsidR="005368B6" w:rsidRPr="001018A2" w:rsidRDefault="005368B6" w:rsidP="005368B6">
      <w:pPr>
        <w:jc w:val="both"/>
        <w:rPr>
          <w:rFonts w:ascii="Arial" w:hAnsi="Arial" w:cs="Arial"/>
        </w:rPr>
      </w:pPr>
    </w:p>
    <w:p w:rsidR="005368B6" w:rsidRPr="001018A2" w:rsidRDefault="005368B6" w:rsidP="005368B6">
      <w:pPr>
        <w:jc w:val="both"/>
        <w:rPr>
          <w:rFonts w:ascii="Arial" w:hAnsi="Arial" w:cs="Arial"/>
        </w:rPr>
      </w:pPr>
      <w:r w:rsidRPr="001018A2">
        <w:rPr>
          <w:rFonts w:ascii="Arial" w:hAnsi="Arial" w:cs="Arial"/>
        </w:rPr>
        <w:t>Heck, Bürgermeister</w:t>
      </w:r>
    </w:p>
    <w:sectPr w:rsidR="005368B6" w:rsidRPr="0010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65"/>
    <w:rsid w:val="001018A2"/>
    <w:rsid w:val="005368B6"/>
    <w:rsid w:val="00762DF9"/>
    <w:rsid w:val="008D233D"/>
    <w:rsid w:val="008E3F38"/>
    <w:rsid w:val="00BF6312"/>
    <w:rsid w:val="00CE37D7"/>
    <w:rsid w:val="00D50845"/>
    <w:rsid w:val="00E52865"/>
    <w:rsid w:val="00E530EE"/>
    <w:rsid w:val="00EF239A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DF170-C56E-49A0-A068-DB1B326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3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Böttger Andrea</dc:creator>
  <cp:keywords/>
  <dc:description/>
  <cp:lastModifiedBy>Eli Pascal</cp:lastModifiedBy>
  <cp:revision>2</cp:revision>
  <cp:lastPrinted>2023-04-06T07:06:00Z</cp:lastPrinted>
  <dcterms:created xsi:type="dcterms:W3CDTF">2023-06-13T08:57:00Z</dcterms:created>
  <dcterms:modified xsi:type="dcterms:W3CDTF">2023-06-13T08:57:00Z</dcterms:modified>
</cp:coreProperties>
</file>